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07" w:rsidRPr="00084E49" w:rsidRDefault="002B2307">
      <w:pPr>
        <w:spacing w:line="432" w:lineRule="exact"/>
        <w:ind w:left="1701" w:right="1701"/>
        <w:jc w:val="center"/>
        <w:rPr>
          <w:rFonts w:ascii="Verdana" w:hAnsi="Verdana"/>
          <w:sz w:val="36"/>
        </w:rPr>
      </w:pPr>
      <w:r w:rsidRPr="00084E49">
        <w:rPr>
          <w:rFonts w:ascii="Verdana" w:hAnsi="Verdana"/>
          <w:sz w:val="36"/>
        </w:rPr>
        <w:t>El espíritu sectario</w:t>
      </w:r>
    </w:p>
    <w:p w:rsidR="002B2307" w:rsidRPr="00084E49" w:rsidRDefault="002B2307">
      <w:pPr>
        <w:spacing w:line="360" w:lineRule="exact"/>
        <w:jc w:val="both"/>
        <w:rPr>
          <w:rFonts w:ascii="Verdana" w:hAnsi="Verdana"/>
          <w:sz w:val="24"/>
        </w:rPr>
      </w:pPr>
    </w:p>
    <w:p w:rsidR="002B2307" w:rsidRDefault="002B2307">
      <w:pPr>
        <w:spacing w:line="360" w:lineRule="exact"/>
        <w:jc w:val="both"/>
        <w:rPr>
          <w:rFonts w:ascii="Verdana" w:hAnsi="Verdana"/>
          <w:sz w:val="24"/>
        </w:rPr>
      </w:pPr>
    </w:p>
    <w:p w:rsidR="00077701" w:rsidRPr="00084E49" w:rsidRDefault="00077701">
      <w:pPr>
        <w:spacing w:line="360" w:lineRule="exact"/>
        <w:jc w:val="both"/>
        <w:rPr>
          <w:rFonts w:ascii="Verdana" w:hAnsi="Verdana"/>
          <w:sz w:val="24"/>
        </w:rPr>
      </w:pPr>
    </w:p>
    <w:p w:rsidR="002B2307" w:rsidRPr="00084E49" w:rsidRDefault="002B2307">
      <w:pPr>
        <w:spacing w:line="360" w:lineRule="exact"/>
        <w:ind w:left="2268" w:hanging="2268"/>
        <w:jc w:val="both"/>
        <w:rPr>
          <w:rFonts w:ascii="Verdana" w:hAnsi="Verdana"/>
          <w:sz w:val="24"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1) El Espíritu:</w:t>
      </w:r>
      <w:r w:rsidRPr="00084E49">
        <w:rPr>
          <w:rFonts w:ascii="Verdana" w:hAnsi="Verdana"/>
        </w:rPr>
        <w:tab/>
        <w:t>Es una realidad espiritual, por lo tanto, en cierto m</w:t>
      </w:r>
      <w:r w:rsidRPr="00084E49">
        <w:rPr>
          <w:rFonts w:ascii="Verdana" w:hAnsi="Verdana"/>
        </w:rPr>
        <w:t>o</w:t>
      </w:r>
      <w:r w:rsidRPr="00084E49">
        <w:rPr>
          <w:rFonts w:ascii="Verdana" w:hAnsi="Verdana"/>
        </w:rPr>
        <w:t>do inasible al entendimiento y difícil de poner en ev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dencia con palabras. Sin embargo, tiene más dens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dad ontológica, mayor calidad substancial, y mayor concreción que las realidades de orden físico, ps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cológico o afect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vo.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Como se asienta en el alma, afecta primero a lo que es de su mismo orden. Es por esto que la primera cualidad notable de este espíritu es la de ofuscar a los que inficiona. Y es así porque o hay en el sujeto algún desprecio a la razón o algún defecto en ella por háb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 xml:space="preserve">to. 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En consecuencia, este espíritu sojuzga con cierta f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cilidad a quienes participan de él, volviéndolos r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fractarios a toda inteligencia, razonamiento o arg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mento que requiera de las luces de la razón. Por e</w:t>
      </w:r>
      <w:r w:rsidRPr="00084E49">
        <w:rPr>
          <w:rFonts w:ascii="Verdana" w:hAnsi="Verdana"/>
        </w:rPr>
        <w:t>s</w:t>
      </w:r>
      <w:r w:rsidRPr="00084E49">
        <w:rPr>
          <w:rFonts w:ascii="Verdana" w:hAnsi="Verdana"/>
        </w:rPr>
        <w:t>to, debe comprenderse –y debe comprenderse bien– que no es un espíritu que se pueda exorcizar con r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zon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mientos allí donde hizo asiento.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En esa inteligencia, este escrito no está dirigido a quienes le han dado asa.</w:t>
      </w:r>
    </w:p>
    <w:p w:rsidR="002B2307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016474" w:rsidRPr="00084E49" w:rsidRDefault="00016474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2) Espíritu sectario:</w:t>
      </w:r>
      <w:r w:rsidRPr="00084E49">
        <w:rPr>
          <w:rFonts w:ascii="Verdana" w:hAnsi="Verdana"/>
        </w:rPr>
        <w:tab/>
        <w:t>El espíritu al que nos referimos tiene por nota disti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tiva crear, allí donde inficiona, una tendencia a co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 xml:space="preserve">fundir una determinada institución de </w:t>
      </w:r>
      <w:smartTag w:uri="urn:schemas-microsoft-com:office:smarttags" w:element="PersonName">
        <w:smartTagPr>
          <w:attr w:name="ProductID" w:val="la Iglesia Católica"/>
        </w:smartTagPr>
        <w:r w:rsidRPr="00084E49">
          <w:rPr>
            <w:rFonts w:ascii="Verdana" w:hAnsi="Verdana"/>
          </w:rPr>
          <w:t>la Iglesia Católica</w:t>
        </w:r>
      </w:smartTag>
      <w:r w:rsidRPr="00084E49">
        <w:rPr>
          <w:rFonts w:ascii="Verdana" w:hAnsi="Verdana"/>
        </w:rPr>
        <w:t xml:space="preserve"> con </w:t>
      </w:r>
      <w:smartTag w:uri="urn:schemas-microsoft-com:office:smarttags" w:element="PersonName">
        <w:smartTagPr>
          <w:attr w:name="ProductID" w:val="la Iglesia Católica"/>
        </w:smartTagPr>
        <w:r w:rsidRPr="00084E49">
          <w:rPr>
            <w:rFonts w:ascii="Verdana" w:hAnsi="Verdana"/>
          </w:rPr>
          <w:t>la Iglesia Católica</w:t>
        </w:r>
      </w:smartTag>
      <w:r w:rsidRPr="00084E49">
        <w:rPr>
          <w:rFonts w:ascii="Verdana" w:hAnsi="Verdana"/>
        </w:rPr>
        <w:t xml:space="preserve"> toda. La parte se constituye en el todo.</w:t>
      </w: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lastRenderedPageBreak/>
        <w:t>Por lo mismo, quien se ha entregado a él tiende a creer que en su grupo, clan, cofradía, asociación, movimiento, pía unión, comunidad, congregación, instituto u orden religiosa se contienen todas las r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quezas necesarias para la salvación. Convencido de ello, el sectario se obliga a despreciar lo que no co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sidera «pr</w:t>
      </w:r>
      <w:r w:rsidRPr="00084E49">
        <w:rPr>
          <w:rFonts w:ascii="Verdana" w:hAnsi="Verdana"/>
        </w:rPr>
        <w:t>o</w:t>
      </w:r>
      <w:r w:rsidRPr="00084E49">
        <w:rPr>
          <w:rFonts w:ascii="Verdana" w:hAnsi="Verdana"/>
        </w:rPr>
        <w:t>pio» de su agrupación.</w:t>
      </w:r>
    </w:p>
    <w:p w:rsidR="002B2307" w:rsidRDefault="002B2307">
      <w:pPr>
        <w:spacing w:line="360" w:lineRule="exact"/>
        <w:ind w:left="2835" w:hanging="2835"/>
        <w:jc w:val="both"/>
        <w:rPr>
          <w:rFonts w:ascii="Verdana" w:hAnsi="Verdana"/>
          <w:b/>
        </w:rPr>
      </w:pPr>
    </w:p>
    <w:p w:rsidR="00016474" w:rsidRPr="00084E49" w:rsidRDefault="00016474">
      <w:pPr>
        <w:spacing w:line="360" w:lineRule="exact"/>
        <w:ind w:left="2835" w:hanging="2835"/>
        <w:jc w:val="both"/>
        <w:rPr>
          <w:rFonts w:ascii="Verdana" w:hAnsi="Verdana"/>
          <w:b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3) Espíritu farisaico:</w:t>
      </w:r>
      <w:r w:rsidRPr="00084E49">
        <w:rPr>
          <w:rFonts w:ascii="Verdana" w:hAnsi="Verdana"/>
        </w:rPr>
        <w:tab/>
        <w:t>Para justificar  esto, el espíritu sectario comienza por co</w:t>
      </w:r>
      <w:r w:rsidRPr="00084E49">
        <w:rPr>
          <w:rFonts w:ascii="Verdana" w:hAnsi="Verdana"/>
        </w:rPr>
        <w:t>m</w:t>
      </w:r>
      <w:r w:rsidRPr="00084E49">
        <w:rPr>
          <w:rFonts w:ascii="Verdana" w:hAnsi="Verdana"/>
        </w:rPr>
        <w:t>pararse con los demás, dando por supuesto que su secta es inmaculada; que carece de defectos; que es impermeable al mal o que el mal necesariamente la mejora y nunca la perturba; que sus miembros tienen por especial providencia una particular pr</w:t>
      </w:r>
      <w:r w:rsidRPr="00084E49">
        <w:rPr>
          <w:rFonts w:ascii="Verdana" w:hAnsi="Verdana"/>
        </w:rPr>
        <w:t>o</w:t>
      </w:r>
      <w:r w:rsidRPr="00084E49">
        <w:rPr>
          <w:rFonts w:ascii="Verdana" w:hAnsi="Verdana"/>
        </w:rPr>
        <w:t>tección del pec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do y que están menos expuesto a las debilidades comunes a los demás mortales.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A partir de este malsano reflejo de comparación este espíritu sutil trabaja a los sectarios en su interioridad convenciéndolos de que son mejores (la nota plural del «nosotros» disfraza la intolerable altanería que connota esta co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vicción).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084E49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La prueba de que son mejores reside en que forman parte de la secta</w:t>
      </w:r>
      <w:r w:rsidR="00084E49" w:rsidRPr="00084E49">
        <w:rPr>
          <w:rFonts w:ascii="Verdana" w:hAnsi="Verdana"/>
        </w:rPr>
        <w:t>.</w:t>
      </w:r>
    </w:p>
    <w:p w:rsidR="002B2307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016474" w:rsidRPr="00084E49" w:rsidRDefault="00016474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4) Espíritu divisonista:</w:t>
      </w:r>
      <w:r w:rsidR="00084E49">
        <w:rPr>
          <w:rFonts w:ascii="Verdana" w:hAnsi="Verdana"/>
          <w:b/>
        </w:rPr>
        <w:tab/>
      </w:r>
      <w:r w:rsidRPr="00084E49">
        <w:rPr>
          <w:rFonts w:ascii="Verdana" w:hAnsi="Verdana"/>
        </w:rPr>
        <w:t>Por lógica consecuencia, todo aquel inficionado de este espíritu tiene señalada inclinación a dividir al resto de los hombres en e</w:t>
      </w:r>
      <w:r w:rsidRPr="00084E49">
        <w:rPr>
          <w:rFonts w:ascii="Verdana" w:hAnsi="Verdana"/>
        </w:rPr>
        <w:t>s</w:t>
      </w:r>
      <w:r w:rsidRPr="00084E49">
        <w:rPr>
          <w:rFonts w:ascii="Verdana" w:hAnsi="Verdana"/>
        </w:rPr>
        <w:t>tos precisos términos: por o contra su secta. Este espíritu divisionista y excl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 xml:space="preserve">yente usurpa los títulos universales de </w:t>
      </w:r>
      <w:smartTag w:uri="urn:schemas-microsoft-com:office:smarttags" w:element="PersonName">
        <w:smartTagPr>
          <w:attr w:name="ProductID" w:val="la Iglesia Católica"/>
        </w:smartTagPr>
        <w:r w:rsidRPr="00084E49">
          <w:rPr>
            <w:rFonts w:ascii="Verdana" w:hAnsi="Verdana"/>
          </w:rPr>
          <w:t>la Iglesia Católica</w:t>
        </w:r>
      </w:smartTag>
      <w:r w:rsidRPr="00084E49">
        <w:rPr>
          <w:rFonts w:ascii="Verdana" w:hAnsi="Verdana"/>
        </w:rPr>
        <w:t xml:space="preserve"> («extra Ecclesiam nulla salus») atribuyé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doselo a su propio agr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pamiento.</w:t>
      </w: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 xml:space="preserve">Por esta razón, en nombre de la «salud», el sectario no tiene inconveniente en introducir divisiones allí </w:t>
      </w:r>
      <w:r w:rsidRPr="00084E49">
        <w:rPr>
          <w:rFonts w:ascii="Verdana" w:hAnsi="Verdana"/>
        </w:rPr>
        <w:lastRenderedPageBreak/>
        <w:t>donde reine cualquier unión que no se integre prec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samente en los modos y confines que la misma secta precisa: toda otra unidad de hombres, sea instituci</w:t>
      </w:r>
      <w:r w:rsidRPr="00084E49">
        <w:rPr>
          <w:rFonts w:ascii="Verdana" w:hAnsi="Verdana"/>
        </w:rPr>
        <w:t>o</w:t>
      </w:r>
      <w:r w:rsidRPr="00084E49">
        <w:rPr>
          <w:rFonts w:ascii="Verdana" w:hAnsi="Verdana"/>
        </w:rPr>
        <w:t>nal, amical, familiar o vecinal, debe ceder ante la convicción de los sectarios de que su agrupación r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presenta una unión de hombres trascendente, sup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rior y más fuerte que cua</w:t>
      </w:r>
      <w:r w:rsidRPr="00084E49">
        <w:rPr>
          <w:rFonts w:ascii="Verdana" w:hAnsi="Verdana"/>
        </w:rPr>
        <w:t>l</w:t>
      </w:r>
      <w:r w:rsidRPr="00084E49">
        <w:rPr>
          <w:rFonts w:ascii="Verdana" w:hAnsi="Verdana"/>
        </w:rPr>
        <w:t>quier otra.</w:t>
      </w:r>
    </w:p>
    <w:p w:rsidR="002B2307" w:rsidRDefault="002B2307">
      <w:pPr>
        <w:spacing w:line="360" w:lineRule="exact"/>
        <w:jc w:val="both"/>
        <w:rPr>
          <w:rFonts w:ascii="Verdana" w:hAnsi="Verdana"/>
        </w:rPr>
      </w:pPr>
    </w:p>
    <w:p w:rsidR="00016474" w:rsidRPr="00084E49" w:rsidRDefault="00016474">
      <w:pPr>
        <w:spacing w:line="360" w:lineRule="exact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5) Espíritu usurpador:</w:t>
      </w:r>
      <w:r w:rsidRPr="00084E49">
        <w:rPr>
          <w:rFonts w:ascii="Verdana" w:hAnsi="Verdana"/>
        </w:rPr>
        <w:tab/>
        <w:t xml:space="preserve">Por otra parte, el espíritu sectario y excluyente se atribuye todos los carismas de </w:t>
      </w:r>
      <w:smartTag w:uri="urn:schemas-microsoft-com:office:smarttags" w:element="PersonName">
        <w:smartTagPr>
          <w:attr w:name="ProductID" w:val="la Iglesia Católica"/>
        </w:smartTagPr>
        <w:r w:rsidRPr="00084E49">
          <w:rPr>
            <w:rFonts w:ascii="Verdana" w:hAnsi="Verdana"/>
          </w:rPr>
          <w:t>la Iglesia Católica</w:t>
        </w:r>
      </w:smartTag>
      <w:r w:rsidRPr="00084E49">
        <w:rPr>
          <w:rFonts w:ascii="Verdana" w:hAnsi="Verdana"/>
        </w:rPr>
        <w:t xml:space="preserve"> r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emplazándolos con institutos propios: así, la secta tendrá su propio régimen de gobierno con un «Santo Padre» a la cabeza; tendrá una casta sacerdotal que formará parte de su jerarquía conductora y magist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rial; incluirá un sistema propio de canonizaciones, de devociones y estilos homologados por la autoridad; invocará sus propios usos y reglamentos para aseg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rar su eccentricidad y conciliará posiciones dentro de la secta sin consultar pareceres ajenos. Todo lo que d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ga ser bueno lo será, y todo lo que sea bueno será suyo.</w:t>
      </w: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A resultas de estos «concilios» y «decretos» de su máxima autor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dad -que no siempre coincidirá con la estructura jerárquica «of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cial» de la secta-, surgirán afirmaciones, tomas de posición e instrucciones de carácter marcadamente dogmático en materia pr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dencial.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Los sectarios repetirán con incansable autoridad que quienes no pertencen a su secta no la entienden, precisamente porque están fuera de la secta.</w:t>
      </w:r>
    </w:p>
    <w:p w:rsidR="002B2307" w:rsidRDefault="002B2307">
      <w:pPr>
        <w:spacing w:line="360" w:lineRule="exact"/>
        <w:jc w:val="both"/>
        <w:rPr>
          <w:rFonts w:ascii="Verdana" w:hAnsi="Verdana"/>
        </w:rPr>
      </w:pPr>
    </w:p>
    <w:p w:rsidR="00016474" w:rsidRPr="00084E49" w:rsidRDefault="00016474">
      <w:pPr>
        <w:spacing w:line="360" w:lineRule="exact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6) Espíritu esclavizante:</w:t>
      </w:r>
      <w:r w:rsidR="00084E49">
        <w:rPr>
          <w:rFonts w:ascii="Verdana" w:hAnsi="Verdana"/>
          <w:b/>
        </w:rPr>
        <w:tab/>
      </w:r>
      <w:r w:rsidRPr="00084E49">
        <w:rPr>
          <w:rFonts w:ascii="Verdana" w:hAnsi="Verdana"/>
        </w:rPr>
        <w:t>Es por esto que no alberga en su seno sujetos de espíritu libre y sus miembros serán acostumbrados a abroquelarse en torno a d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 xml:space="preserve">terminadas «posiciones» </w:t>
      </w:r>
      <w:r w:rsidRPr="00084E49">
        <w:rPr>
          <w:rFonts w:ascii="Verdana" w:hAnsi="Verdana"/>
        </w:rPr>
        <w:lastRenderedPageBreak/>
        <w:t>ante temas de suyo discutibles pero que, por haber sido resueltos con anterioridad en un escalón más a</w:t>
      </w:r>
      <w:r w:rsidRPr="00084E49">
        <w:rPr>
          <w:rFonts w:ascii="Verdana" w:hAnsi="Verdana"/>
        </w:rPr>
        <w:t>l</w:t>
      </w:r>
      <w:r w:rsidRPr="00084E49">
        <w:rPr>
          <w:rFonts w:ascii="Verdana" w:hAnsi="Verdana"/>
        </w:rPr>
        <w:t xml:space="preserve">to, no son ya pasibles de especulación, inteligencia o crítica ninguna. 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Un férreo cultivo de la obediencia asegura su ap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rente consiste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cia frente a los ajenos y engendra en sus reclutas un espíritu de ciega adhesión personal a los jerarcas de la organización, sin posibilidad de examinar ninguna de sus determinaciones, condu</w:t>
      </w:r>
      <w:r w:rsidRPr="00084E49">
        <w:rPr>
          <w:rFonts w:ascii="Verdana" w:hAnsi="Verdana"/>
        </w:rPr>
        <w:t>c</w:t>
      </w:r>
      <w:r w:rsidRPr="00084E49">
        <w:rPr>
          <w:rFonts w:ascii="Verdana" w:hAnsi="Verdana"/>
        </w:rPr>
        <w:t>tas y mand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tos.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Por esta razón, se advertirá fácilmente que aquellos que se formaron en tiempos y lugares donde no r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inaba este espíritu conservan trazas de un talante menos pobre y más flexible que aquellos jóvenes e</w:t>
      </w:r>
      <w:r w:rsidRPr="00084E49">
        <w:rPr>
          <w:rFonts w:ascii="Verdana" w:hAnsi="Verdana"/>
        </w:rPr>
        <w:t>s</w:t>
      </w:r>
      <w:r w:rsidRPr="00084E49">
        <w:rPr>
          <w:rFonts w:ascii="Verdana" w:hAnsi="Verdana"/>
        </w:rPr>
        <w:t>clav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zados de buenas a primeras.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El tipo humano resultante será un «zombie» que en ocasiones puede volverse cruel, en tanto y en cuanto vaya despersonalizándose a fuerza de violentar su conciencia y la de los demás.</w:t>
      </w:r>
    </w:p>
    <w:p w:rsidR="002B2307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016474" w:rsidRPr="00084E49" w:rsidRDefault="00016474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7) Espíritu estrecho:</w:t>
      </w:r>
      <w:r w:rsidRPr="00084E49">
        <w:rPr>
          <w:rFonts w:ascii="Verdana" w:hAnsi="Verdana"/>
        </w:rPr>
        <w:tab/>
        <w:t>El voluntarismo consecuente hará que aquel infici</w:t>
      </w:r>
      <w:r w:rsidRPr="00084E49">
        <w:rPr>
          <w:rFonts w:ascii="Verdana" w:hAnsi="Verdana"/>
        </w:rPr>
        <w:t>o</w:t>
      </w:r>
      <w:r w:rsidRPr="00084E49">
        <w:rPr>
          <w:rFonts w:ascii="Verdana" w:hAnsi="Verdana"/>
        </w:rPr>
        <w:t>nado por este espíritu tienda a comportarse con o</w:t>
      </w:r>
      <w:r w:rsidRPr="00084E49">
        <w:rPr>
          <w:rFonts w:ascii="Verdana" w:hAnsi="Verdana"/>
        </w:rPr>
        <w:t>b</w:t>
      </w:r>
      <w:r w:rsidRPr="00084E49">
        <w:rPr>
          <w:rFonts w:ascii="Verdana" w:hAnsi="Verdana"/>
        </w:rPr>
        <w:t xml:space="preserve">tusa univocidad frente a los misterios más profundos de </w:t>
      </w:r>
      <w:smartTag w:uri="urn:schemas-microsoft-com:office:smarttags" w:element="PersonName">
        <w:smartTagPr>
          <w:attr w:name="ProductID" w:val="la Religión"/>
        </w:smartTagPr>
        <w:r w:rsidRPr="00084E49">
          <w:rPr>
            <w:rFonts w:ascii="Verdana" w:hAnsi="Verdana"/>
          </w:rPr>
          <w:t>la Religión</w:t>
        </w:r>
      </w:smartTag>
      <w:r w:rsidRPr="00084E49">
        <w:rPr>
          <w:rFonts w:ascii="Verdana" w:hAnsi="Verdana"/>
        </w:rPr>
        <w:t>: el sectario se apresurará a emitir ju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cios contundentes cuando considere los acontec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 xml:space="preserve">mientos humanos y explicará la acción de </w:t>
      </w:r>
      <w:smartTag w:uri="urn:schemas-microsoft-com:office:smarttags" w:element="PersonName">
        <w:smartTagPr>
          <w:attr w:name="ProductID" w:val="la Gracia"/>
        </w:smartTagPr>
        <w:r w:rsidRPr="00084E49">
          <w:rPr>
            <w:rFonts w:ascii="Verdana" w:hAnsi="Verdana"/>
          </w:rPr>
          <w:t>la Gracia</w:t>
        </w:r>
      </w:smartTag>
      <w:r w:rsidRPr="00084E49">
        <w:rPr>
          <w:rFonts w:ascii="Verdana" w:hAnsi="Verdana"/>
        </w:rPr>
        <w:t xml:space="preserve">, la intervención de </w:t>
      </w:r>
      <w:smartTag w:uri="urn:schemas-microsoft-com:office:smarttags" w:element="PersonName">
        <w:smartTagPr>
          <w:attr w:name="ProductID" w:val="la Providencia"/>
        </w:smartTagPr>
        <w:r w:rsidRPr="00084E49">
          <w:rPr>
            <w:rFonts w:ascii="Verdana" w:hAnsi="Verdana"/>
          </w:rPr>
          <w:t>la Providencia</w:t>
        </w:r>
      </w:smartTag>
      <w:r w:rsidRPr="00084E49">
        <w:rPr>
          <w:rFonts w:ascii="Verdana" w:hAnsi="Verdana"/>
        </w:rPr>
        <w:t xml:space="preserve"> y los designios de Dios interpretándolo todo unívocamente, con cara</w:t>
      </w:r>
      <w:r w:rsidRPr="00084E49">
        <w:rPr>
          <w:rFonts w:ascii="Verdana" w:hAnsi="Verdana"/>
        </w:rPr>
        <w:t>c</w:t>
      </w:r>
      <w:r w:rsidRPr="00084E49">
        <w:rPr>
          <w:rFonts w:ascii="Verdana" w:hAnsi="Verdana"/>
        </w:rPr>
        <w:t>terística impaciencia, sin dejar margen a duda alg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 xml:space="preserve">na. 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Consecuentemente, el sectario orquestará las volu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tades con singular desparpajo en la convicción de que sus designios responden a su iluminada inte</w:t>
      </w:r>
      <w:r w:rsidRPr="00084E49">
        <w:rPr>
          <w:rFonts w:ascii="Verdana" w:hAnsi="Verdana"/>
        </w:rPr>
        <w:t>r</w:t>
      </w:r>
      <w:r w:rsidRPr="00084E49">
        <w:rPr>
          <w:rFonts w:ascii="Verdana" w:hAnsi="Verdana"/>
        </w:rPr>
        <w:lastRenderedPageBreak/>
        <w:t xml:space="preserve">pretación de </w:t>
      </w:r>
      <w:smartTag w:uri="urn:schemas-microsoft-com:office:smarttags" w:element="PersonName">
        <w:smartTagPr>
          <w:attr w:name="ProductID" w:val="la Voluntad"/>
        </w:smartTagPr>
        <w:r w:rsidRPr="00084E49">
          <w:rPr>
            <w:rFonts w:ascii="Verdana" w:hAnsi="Verdana"/>
          </w:rPr>
          <w:t>la Voluntad</w:t>
        </w:r>
      </w:smartTag>
      <w:r w:rsidRPr="00084E49">
        <w:rPr>
          <w:rFonts w:ascii="Verdana" w:hAnsi="Verdana"/>
        </w:rPr>
        <w:t xml:space="preserve"> de Dios y no admitirá neg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tivas ni discernimientos. Cualquier objeción o duda se ente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derá siempre como una diabólica e insidiosa manera de querer obstaculizar la obra de Dios.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Esta estrechez de miras engendra cierto clericalismo, entendido en términos de una desordenada estima del clérigo en cuanto tal y un inocultable desdén hacia el matrimonio y todo cuanto con él se relaci</w:t>
      </w:r>
      <w:r w:rsidRPr="00084E49">
        <w:rPr>
          <w:rFonts w:ascii="Verdana" w:hAnsi="Verdana"/>
        </w:rPr>
        <w:t>o</w:t>
      </w:r>
      <w:r w:rsidRPr="00084E49">
        <w:rPr>
          <w:rFonts w:ascii="Verdana" w:hAnsi="Verdana"/>
        </w:rPr>
        <w:t>na. Esto resulta así en razón de que el núcleo sect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rio está conformado por quienes no tienen otra ded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cación personal sino la que le ofrecen por entero a la propia agrupación. Si el miembro no es religioso o consagrado, su pertenencia y misión se entiende como la de fortalecer –con los medios a su alcance– al núcleo consagrado, que es el verdaderamente v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 xml:space="preserve">lioso. 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 xml:space="preserve">Frecuentemente el sectario descubrirá que </w:t>
      </w:r>
      <w:smartTag w:uri="urn:schemas-microsoft-com:office:smarttags" w:element="PersonName">
        <w:smartTagPr>
          <w:attr w:name="ProductID" w:val="la Voluntad"/>
        </w:smartTagPr>
        <w:r w:rsidRPr="00084E49">
          <w:rPr>
            <w:rFonts w:ascii="Verdana" w:hAnsi="Verdana"/>
          </w:rPr>
          <w:t>la Volu</w:t>
        </w:r>
        <w:r w:rsidRPr="00084E49">
          <w:rPr>
            <w:rFonts w:ascii="Verdana" w:hAnsi="Verdana"/>
          </w:rPr>
          <w:t>n</w:t>
        </w:r>
        <w:r w:rsidRPr="00084E49">
          <w:rPr>
            <w:rFonts w:ascii="Verdana" w:hAnsi="Verdana"/>
          </w:rPr>
          <w:t>tad</w:t>
        </w:r>
      </w:smartTag>
      <w:r w:rsidRPr="00084E49">
        <w:rPr>
          <w:rFonts w:ascii="Verdana" w:hAnsi="Verdana"/>
        </w:rPr>
        <w:t xml:space="preserve"> de Dios es que i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gresen más reclutas a la secta.</w:t>
      </w:r>
    </w:p>
    <w:p w:rsidR="002B2307" w:rsidRDefault="002B2307">
      <w:pPr>
        <w:spacing w:line="360" w:lineRule="exact"/>
        <w:ind w:left="2835" w:hanging="2835"/>
        <w:jc w:val="both"/>
        <w:rPr>
          <w:rFonts w:ascii="Verdana" w:hAnsi="Verdana"/>
          <w:b/>
        </w:rPr>
      </w:pPr>
    </w:p>
    <w:p w:rsidR="00016474" w:rsidRPr="00084E49" w:rsidRDefault="00016474">
      <w:pPr>
        <w:spacing w:line="360" w:lineRule="exact"/>
        <w:ind w:left="2835" w:hanging="2835"/>
        <w:jc w:val="both"/>
        <w:rPr>
          <w:rFonts w:ascii="Verdana" w:hAnsi="Verdana"/>
          <w:b/>
        </w:rPr>
      </w:pP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8) Espíritu idolátrico:</w:t>
      </w:r>
      <w:r w:rsidRPr="00084E49">
        <w:rPr>
          <w:rFonts w:ascii="Verdana" w:hAnsi="Verdana"/>
        </w:rPr>
        <w:tab/>
        <w:t>Este espíritu ofrece protección, refugio y falsas seg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 xml:space="preserve">ridades que no le han sido prometidas a </w:t>
      </w:r>
      <w:smartTag w:uri="urn:schemas-microsoft-com:office:smarttags" w:element="PersonName">
        <w:smartTagPr>
          <w:attr w:name="ProductID" w:val="la Iglesia. La"/>
        </w:smartTagPr>
        <w:r w:rsidRPr="00084E49">
          <w:rPr>
            <w:rFonts w:ascii="Verdana" w:hAnsi="Verdana"/>
          </w:rPr>
          <w:t>la Iglesia. La</w:t>
        </w:r>
      </w:smartTag>
      <w:r w:rsidRPr="00084E49">
        <w:rPr>
          <w:rFonts w:ascii="Verdana" w:hAnsi="Verdana"/>
        </w:rPr>
        <w:t xml:space="preserve"> pertenencia a </w:t>
      </w:r>
      <w:smartTag w:uri="urn:schemas-microsoft-com:office:smarttags" w:element="PersonName">
        <w:smartTagPr>
          <w:attr w:name="ProductID" w:val="la Iglesia Católica"/>
        </w:smartTagPr>
        <w:r w:rsidRPr="00084E49">
          <w:rPr>
            <w:rFonts w:ascii="Verdana" w:hAnsi="Verdana"/>
          </w:rPr>
          <w:t>la Iglesia Católica</w:t>
        </w:r>
      </w:smartTag>
      <w:r w:rsidRPr="00084E49">
        <w:rPr>
          <w:rFonts w:ascii="Verdana" w:hAnsi="Verdana"/>
        </w:rPr>
        <w:t xml:space="preserve"> supone reconocer que ella es la habitación misma de </w:t>
      </w:r>
      <w:smartTag w:uri="urn:schemas-microsoft-com:office:smarttags" w:element="PersonName">
        <w:smartTagPr>
          <w:attr w:name="ProductID" w:val="la Esperanza"/>
        </w:smartTagPr>
        <w:r w:rsidRPr="00084E49">
          <w:rPr>
            <w:rFonts w:ascii="Verdana" w:hAnsi="Verdana"/>
          </w:rPr>
          <w:t>la Esperanza</w:t>
        </w:r>
      </w:smartTag>
      <w:r w:rsidRPr="00084E49">
        <w:rPr>
          <w:rFonts w:ascii="Verdana" w:hAnsi="Verdana"/>
        </w:rPr>
        <w:t xml:space="preserve"> en este mundo y que en su seno podemos llegar algún día a formar parte de </w:t>
      </w:r>
      <w:smartTag w:uri="urn:schemas-microsoft-com:office:smarttags" w:element="PersonName">
        <w:smartTagPr>
          <w:attr w:name="ProductID" w:val="la Iglesia"/>
        </w:smartTagPr>
        <w:r w:rsidRPr="00084E49">
          <w:rPr>
            <w:rFonts w:ascii="Verdana" w:hAnsi="Verdana"/>
          </w:rPr>
          <w:t>la Iglesia</w:t>
        </w:r>
      </w:smartTag>
      <w:r w:rsidRPr="00084E49">
        <w:rPr>
          <w:rFonts w:ascii="Verdana" w:hAnsi="Verdana"/>
        </w:rPr>
        <w:t xml:space="preserve"> triunfante. Pero oc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rre que para muchos la sola pertene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 xml:space="preserve">cia a </w:t>
      </w:r>
      <w:smartTag w:uri="urn:schemas-microsoft-com:office:smarttags" w:element="PersonName">
        <w:smartTagPr>
          <w:attr w:name="ProductID" w:val="la Iglesia"/>
        </w:smartTagPr>
        <w:r w:rsidRPr="00084E49">
          <w:rPr>
            <w:rFonts w:ascii="Verdana" w:hAnsi="Verdana"/>
          </w:rPr>
          <w:t>la Iglesia</w:t>
        </w:r>
      </w:smartTag>
      <w:r w:rsidRPr="00084E49">
        <w:rPr>
          <w:rFonts w:ascii="Verdana" w:hAnsi="Verdana"/>
        </w:rPr>
        <w:t xml:space="preserve"> no es suficiente garantía ni consuelo bastante ante las adversidades de la vida: así la virtud de </w:t>
      </w:r>
      <w:smartTag w:uri="urn:schemas-microsoft-com:office:smarttags" w:element="PersonName">
        <w:smartTagPr>
          <w:attr w:name="ProductID" w:val="la Esperanza"/>
        </w:smartTagPr>
        <w:r w:rsidRPr="00084E49">
          <w:rPr>
            <w:rFonts w:ascii="Verdana" w:hAnsi="Verdana"/>
          </w:rPr>
          <w:t>la Esp</w:t>
        </w:r>
        <w:r w:rsidRPr="00084E49">
          <w:rPr>
            <w:rFonts w:ascii="Verdana" w:hAnsi="Verdana"/>
          </w:rPr>
          <w:t>e</w:t>
        </w:r>
        <w:r w:rsidRPr="00084E49">
          <w:rPr>
            <w:rFonts w:ascii="Verdana" w:hAnsi="Verdana"/>
          </w:rPr>
          <w:t>ranza</w:t>
        </w:r>
      </w:smartTag>
      <w:r w:rsidRPr="00084E49">
        <w:rPr>
          <w:rFonts w:ascii="Verdana" w:hAnsi="Verdana"/>
        </w:rPr>
        <w:t xml:space="preserve"> se desdibuja y comienza a transformarse en un desord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nado afán de signos de predestinación.</w:t>
      </w: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ab/>
        <w:t>Aquí aparece el profeta, jefe de la secta. De a poco, el profeta resolverá todas las dudas, todas las cue</w:t>
      </w:r>
      <w:r w:rsidRPr="00084E49">
        <w:rPr>
          <w:rFonts w:ascii="Verdana" w:hAnsi="Verdana"/>
        </w:rPr>
        <w:t>s</w:t>
      </w:r>
      <w:r w:rsidRPr="00084E49">
        <w:rPr>
          <w:rFonts w:ascii="Verdana" w:hAnsi="Verdana"/>
        </w:rPr>
        <w:t>tiones, todos las inquietudes y se constituirá en i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sustituible guía para sus seguidores, instalá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dose en el l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gar de su conciencia.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El sectario se siente amparado por una organización y un profeta que le resuelve todas sus inquietudes, generalmente suprimiéndolas. Así, al eliminar toda inseguridad, todo desasosiego o sensación de de</w:t>
      </w:r>
      <w:r w:rsidRPr="00084E49">
        <w:rPr>
          <w:rFonts w:ascii="Verdana" w:hAnsi="Verdana"/>
        </w:rPr>
        <w:t>s</w:t>
      </w:r>
      <w:r w:rsidRPr="00084E49">
        <w:rPr>
          <w:rFonts w:ascii="Verdana" w:hAnsi="Verdana"/>
        </w:rPr>
        <w:t>amparo, toda inquietud, toda búsqueda del Dios Vivo y Verdadero, la imagen de Dios que se formará en los sectarios será inevitablmente uniforme, segura y propicia para quienes integren la agrupación: una imagen idéntica para todos, inmutable y, a la larga, inerte. Progresivamente el Dios de los sectarios se irá despersonalizando, trasformado en aliado mec</w:t>
      </w:r>
      <w:r w:rsidRPr="00084E49">
        <w:rPr>
          <w:rFonts w:ascii="Verdana" w:hAnsi="Verdana"/>
        </w:rPr>
        <w:t>á</w:t>
      </w:r>
      <w:r w:rsidRPr="00084E49">
        <w:rPr>
          <w:rFonts w:ascii="Verdana" w:hAnsi="Verdana"/>
        </w:rPr>
        <w:t xml:space="preserve">nico de quienes son miembros de la secta, por el hecho de serlo, lo que invierte el camino de </w:t>
      </w:r>
      <w:smartTag w:uri="urn:schemas-microsoft-com:office:smarttags" w:element="PersonName">
        <w:smartTagPr>
          <w:attr w:name="ProductID" w:val="la Revelación."/>
        </w:smartTagPr>
        <w:r w:rsidRPr="00084E49">
          <w:rPr>
            <w:rFonts w:ascii="Verdana" w:hAnsi="Verdana"/>
          </w:rPr>
          <w:t>la Rev</w:t>
        </w:r>
        <w:r w:rsidRPr="00084E49">
          <w:rPr>
            <w:rFonts w:ascii="Verdana" w:hAnsi="Verdana"/>
          </w:rPr>
          <w:t>e</w:t>
        </w:r>
        <w:r w:rsidRPr="00084E49">
          <w:rPr>
            <w:rFonts w:ascii="Verdana" w:hAnsi="Verdana"/>
          </w:rPr>
          <w:t>lación.</w:t>
        </w:r>
      </w:smartTag>
    </w:p>
    <w:p w:rsidR="002B2307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016474" w:rsidRPr="00084E49" w:rsidRDefault="00016474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 w:rsidP="00084E49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9) Espíritu vertiginoso:</w:t>
      </w:r>
      <w:r w:rsidRPr="00084E49">
        <w:rPr>
          <w:rFonts w:ascii="Verdana" w:hAnsi="Verdana"/>
        </w:rPr>
        <w:tab/>
        <w:t>Poco a poco, el lugar de Dios será ocupado por el autoerigido profeta que será la única referencia del sectario: para él la voz del profeta será la voz de Dios.</w:t>
      </w:r>
    </w:p>
    <w:p w:rsidR="002B2307" w:rsidRPr="00084E49" w:rsidRDefault="002B2307">
      <w:pPr>
        <w:spacing w:line="360" w:lineRule="exact"/>
        <w:ind w:left="2835" w:hanging="2835"/>
        <w:jc w:val="both"/>
        <w:rPr>
          <w:rFonts w:ascii="Verdana" w:hAnsi="Verdana"/>
        </w:rPr>
      </w:pPr>
    </w:p>
    <w:p w:rsidR="002B2307" w:rsidRPr="00084E49" w:rsidRDefault="002B2307" w:rsidP="00084E49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 xml:space="preserve">La interpretación de </w:t>
      </w:r>
      <w:smartTag w:uri="urn:schemas-microsoft-com:office:smarttags" w:element="PersonName">
        <w:smartTagPr>
          <w:attr w:name="ProductID" w:val="la Voluntad"/>
        </w:smartTagPr>
        <w:r w:rsidRPr="00084E49">
          <w:rPr>
            <w:rFonts w:ascii="Verdana" w:hAnsi="Verdana"/>
          </w:rPr>
          <w:t>la Voluntad</w:t>
        </w:r>
      </w:smartTag>
      <w:r w:rsidRPr="00084E49">
        <w:rPr>
          <w:rFonts w:ascii="Verdana" w:hAnsi="Verdana"/>
        </w:rPr>
        <w:t xml:space="preserve"> de Dios hecha por el profeta acabará siempre llevando agua al molino de la secta cuya finalidad se irá progresivamente red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ciendo a un más eficiente recl</w:t>
      </w:r>
      <w:r w:rsidRPr="00084E49">
        <w:rPr>
          <w:rFonts w:ascii="Verdana" w:hAnsi="Verdana"/>
        </w:rPr>
        <w:t>u</w:t>
      </w:r>
      <w:r w:rsidRPr="00084E49">
        <w:rPr>
          <w:rFonts w:ascii="Verdana" w:hAnsi="Verdana"/>
        </w:rPr>
        <w:t>tamiento, a un acopio mayor de dinero, a la acumulación de más poder al serv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 xml:space="preserve">cio... de la propia secta. 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Como una serpiente mordiéndose la cola.</w:t>
      </w:r>
    </w:p>
    <w:p w:rsidR="002B2307" w:rsidRDefault="002B2307">
      <w:pPr>
        <w:spacing w:line="360" w:lineRule="exact"/>
        <w:ind w:left="2835" w:hanging="2835"/>
        <w:jc w:val="both"/>
        <w:rPr>
          <w:rFonts w:ascii="Verdana" w:hAnsi="Verdana"/>
          <w:b/>
        </w:rPr>
      </w:pPr>
    </w:p>
    <w:p w:rsidR="00016474" w:rsidRPr="00084E49" w:rsidRDefault="00016474">
      <w:pPr>
        <w:spacing w:line="360" w:lineRule="exact"/>
        <w:ind w:left="2835" w:hanging="2835"/>
        <w:jc w:val="both"/>
        <w:rPr>
          <w:rFonts w:ascii="Verdana" w:hAnsi="Verdana"/>
          <w:b/>
        </w:rPr>
      </w:pPr>
    </w:p>
    <w:p w:rsidR="002B2307" w:rsidRPr="00084E49" w:rsidRDefault="002B2307" w:rsidP="00084E49">
      <w:pPr>
        <w:spacing w:line="360" w:lineRule="exact"/>
        <w:ind w:left="2835" w:hanging="2835"/>
        <w:jc w:val="both"/>
        <w:rPr>
          <w:rFonts w:ascii="Verdana" w:hAnsi="Verdana"/>
        </w:rPr>
      </w:pPr>
      <w:r w:rsidRPr="00084E49">
        <w:rPr>
          <w:rFonts w:ascii="Verdana" w:hAnsi="Verdana"/>
          <w:b/>
        </w:rPr>
        <w:t>10) Espíritu demoníaco:</w:t>
      </w:r>
      <w:r w:rsidRPr="00084E49">
        <w:rPr>
          <w:rFonts w:ascii="Verdana" w:hAnsi="Verdana"/>
        </w:rPr>
        <w:tab/>
        <w:t>Si bien no todos los miembros de una secta se verán afectados en igual medida por el espíritu que descr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bimos, todos en mayor o menor medida se irán inf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cionando con sus pestes y las consecuencias son fáciles de ver: dividirán allí donde deberían fortalecer las uniones; se segregarán progresivamente del r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lastRenderedPageBreak/>
        <w:t xml:space="preserve">sto de </w:t>
      </w:r>
      <w:smartTag w:uri="urn:schemas-microsoft-com:office:smarttags" w:element="PersonName">
        <w:smartTagPr>
          <w:attr w:name="ProductID" w:val="la Iglesia Católica"/>
        </w:smartTagPr>
        <w:r w:rsidRPr="00084E49">
          <w:rPr>
            <w:rFonts w:ascii="Verdana" w:hAnsi="Verdana"/>
          </w:rPr>
          <w:t>la Iglesia Católica</w:t>
        </w:r>
      </w:smartTag>
      <w:r w:rsidRPr="00084E49">
        <w:rPr>
          <w:rFonts w:ascii="Verdana" w:hAnsi="Verdana"/>
        </w:rPr>
        <w:t>; renunciarán a la búsqueda de la verdad volvié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dose más y más dogmáticos en materias discutibles; engendrarán discípulos de e</w:t>
      </w:r>
      <w:r w:rsidRPr="00084E49">
        <w:rPr>
          <w:rFonts w:ascii="Verdana" w:hAnsi="Verdana"/>
        </w:rPr>
        <w:t>s</w:t>
      </w:r>
      <w:r w:rsidRPr="00084E49">
        <w:rPr>
          <w:rFonts w:ascii="Verdana" w:hAnsi="Verdana"/>
        </w:rPr>
        <w:t xml:space="preserve">casas luces y penetración e interferirán con </w:t>
      </w:r>
      <w:smartTag w:uri="urn:schemas-microsoft-com:office:smarttags" w:element="PersonName">
        <w:smartTagPr>
          <w:attr w:name="ProductID" w:val="la Voluntad Divina"/>
        </w:smartTagPr>
        <w:r w:rsidRPr="00084E49">
          <w:rPr>
            <w:rFonts w:ascii="Verdana" w:hAnsi="Verdana"/>
          </w:rPr>
          <w:t>la Volu</w:t>
        </w:r>
        <w:r w:rsidRPr="00084E49">
          <w:rPr>
            <w:rFonts w:ascii="Verdana" w:hAnsi="Verdana"/>
          </w:rPr>
          <w:t>n</w:t>
        </w:r>
        <w:r w:rsidRPr="00084E49">
          <w:rPr>
            <w:rFonts w:ascii="Verdana" w:hAnsi="Verdana"/>
          </w:rPr>
          <w:t>tad Divina</w:t>
        </w:r>
      </w:smartTag>
      <w:r w:rsidRPr="00084E49">
        <w:rPr>
          <w:rFonts w:ascii="Verdana" w:hAnsi="Verdana"/>
        </w:rPr>
        <w:t xml:space="preserve"> en nombre, precisamente, de esa Volu</w:t>
      </w:r>
      <w:r w:rsidRPr="00084E49">
        <w:rPr>
          <w:rFonts w:ascii="Verdana" w:hAnsi="Verdana"/>
        </w:rPr>
        <w:t>n</w:t>
      </w:r>
      <w:r w:rsidRPr="00084E49">
        <w:rPr>
          <w:rFonts w:ascii="Verdana" w:hAnsi="Verdana"/>
        </w:rPr>
        <w:t>tad.</w:t>
      </w:r>
    </w:p>
    <w:p w:rsidR="00016474" w:rsidRDefault="00016474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Por último, los cautivos de este espíritu, por lo que éste tiene de ofuscación del discernimiento, term</w:t>
      </w:r>
      <w:r w:rsidRPr="00084E49">
        <w:rPr>
          <w:rFonts w:ascii="Verdana" w:hAnsi="Verdana"/>
        </w:rPr>
        <w:t>i</w:t>
      </w:r>
      <w:r w:rsidRPr="00084E49">
        <w:rPr>
          <w:rFonts w:ascii="Verdana" w:hAnsi="Verdana"/>
        </w:rPr>
        <w:t>narán poniéndose al alcance de otros aún más m</w:t>
      </w:r>
      <w:r w:rsidRPr="00084E49">
        <w:rPr>
          <w:rFonts w:ascii="Verdana" w:hAnsi="Verdana"/>
        </w:rPr>
        <w:t>a</w:t>
      </w:r>
      <w:r w:rsidRPr="00084E49">
        <w:rPr>
          <w:rFonts w:ascii="Verdana" w:hAnsi="Verdana"/>
        </w:rPr>
        <w:t>lignos.</w:t>
      </w:r>
    </w:p>
    <w:p w:rsidR="002B2307" w:rsidRPr="00084E49" w:rsidRDefault="002B2307">
      <w:pPr>
        <w:spacing w:line="360" w:lineRule="exact"/>
        <w:ind w:left="2835"/>
        <w:jc w:val="both"/>
        <w:rPr>
          <w:rFonts w:ascii="Verdana" w:hAnsi="Verdana"/>
        </w:rPr>
      </w:pPr>
    </w:p>
    <w:p w:rsidR="002B2307" w:rsidRDefault="002B2307">
      <w:pPr>
        <w:spacing w:line="360" w:lineRule="exact"/>
        <w:ind w:left="2835"/>
        <w:jc w:val="both"/>
        <w:rPr>
          <w:rFonts w:ascii="Verdana" w:hAnsi="Verdana"/>
        </w:rPr>
      </w:pPr>
      <w:r w:rsidRPr="00084E49">
        <w:rPr>
          <w:rFonts w:ascii="Verdana" w:hAnsi="Verdana"/>
        </w:rPr>
        <w:t>Como dijimos al principio, su exorcismo no es mat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ria de nuestra comp</w:t>
      </w:r>
      <w:r w:rsidRPr="00084E49">
        <w:rPr>
          <w:rFonts w:ascii="Verdana" w:hAnsi="Verdana"/>
        </w:rPr>
        <w:t>e</w:t>
      </w:r>
      <w:r w:rsidRPr="00084E49">
        <w:rPr>
          <w:rFonts w:ascii="Verdana" w:hAnsi="Verdana"/>
        </w:rPr>
        <w:t>tencia.</w:t>
      </w:r>
    </w:p>
    <w:p w:rsidR="00084E49" w:rsidRDefault="00084E49">
      <w:pPr>
        <w:spacing w:line="360" w:lineRule="exact"/>
        <w:ind w:left="2835"/>
        <w:jc w:val="both"/>
        <w:rPr>
          <w:rFonts w:ascii="Verdana" w:hAnsi="Verdana"/>
        </w:rPr>
      </w:pPr>
    </w:p>
    <w:p w:rsidR="00077701" w:rsidRDefault="00077701">
      <w:pPr>
        <w:spacing w:line="360" w:lineRule="exact"/>
        <w:ind w:left="2835"/>
        <w:jc w:val="both"/>
        <w:rPr>
          <w:rFonts w:ascii="Verdana" w:hAnsi="Verdana"/>
        </w:rPr>
      </w:pPr>
    </w:p>
    <w:p w:rsidR="00084E49" w:rsidRDefault="00084E49">
      <w:pPr>
        <w:spacing w:line="360" w:lineRule="exact"/>
        <w:ind w:left="2835"/>
        <w:jc w:val="both"/>
        <w:rPr>
          <w:rFonts w:ascii="Verdana" w:hAnsi="Verdana"/>
        </w:rPr>
      </w:pPr>
    </w:p>
    <w:p w:rsidR="00016474" w:rsidRDefault="00016474" w:rsidP="00084E49">
      <w:pPr>
        <w:spacing w:line="360" w:lineRule="exact"/>
        <w:jc w:val="center"/>
        <w:rPr>
          <w:rFonts w:ascii="Verdana" w:hAnsi="Verdana"/>
        </w:rPr>
      </w:pPr>
    </w:p>
    <w:p w:rsidR="00016474" w:rsidRDefault="00016474" w:rsidP="00084E49">
      <w:pPr>
        <w:spacing w:line="360" w:lineRule="exact"/>
        <w:jc w:val="center"/>
        <w:rPr>
          <w:rFonts w:ascii="Verdana" w:hAnsi="Verdana"/>
        </w:rPr>
      </w:pPr>
    </w:p>
    <w:p w:rsidR="00084E49" w:rsidRPr="00084E49" w:rsidRDefault="00084E49" w:rsidP="00084E49">
      <w:pPr>
        <w:spacing w:line="360" w:lineRule="exact"/>
        <w:jc w:val="center"/>
        <w:rPr>
          <w:rFonts w:ascii="Verdana" w:hAnsi="Verdana"/>
        </w:rPr>
      </w:pPr>
      <w:r>
        <w:rPr>
          <w:rFonts w:ascii="Verdana" w:hAnsi="Verdana"/>
        </w:rPr>
        <w:t>*  *  *</w:t>
      </w:r>
    </w:p>
    <w:sectPr w:rsidR="00084E49" w:rsidRPr="00084E49" w:rsidSect="00016474">
      <w:footerReference w:type="default" r:id="rId6"/>
      <w:headerReference w:type="first" r:id="rId7"/>
      <w:footnotePr>
        <w:numRestart w:val="eachSect"/>
      </w:footnotePr>
      <w:pgSz w:w="11907" w:h="16839" w:code="9"/>
      <w:pgMar w:top="1417" w:right="1701" w:bottom="1417" w:left="1701" w:header="340" w:footer="1134" w:gutter="28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5B" w:rsidRDefault="00760D5B">
      <w:r>
        <w:separator/>
      </w:r>
    </w:p>
  </w:endnote>
  <w:endnote w:type="continuationSeparator" w:id="1">
    <w:p w:rsidR="00760D5B" w:rsidRDefault="0076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01" w:rsidRDefault="00016474">
    <w:pPr>
      <w:spacing w:line="432" w:lineRule="exact"/>
      <w:ind w:left="-1418" w:right="360"/>
      <w:jc w:val="right"/>
      <w:rPr>
        <w:rFonts w:ascii="timesroman" w:hAnsi="timesroman"/>
      </w:rPr>
    </w:pPr>
    <w:r w:rsidRPr="00016474">
      <w:rPr>
        <w:rFonts w:asciiTheme="majorHAnsi" w:hAnsiTheme="majorHAnsi"/>
        <w:noProof/>
        <w:sz w:val="28"/>
        <w:szCs w:val="28"/>
        <w:lang w:val="es-ES"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51" type="#_x0000_t107" style="position:absolute;left:0;text-align:left;margin-left:254.3pt;margin-top:789.25pt;width:101pt;height:27.05pt;rotation:360;z-index:1;mso-position-horizontal-relative:page;mso-position-vertical-relative:page" filled="f" fillcolor="#17365d" strokecolor="#71a0dc">
          <v:textbox style="mso-next-textbox:#_x0000_s2051">
            <w:txbxContent>
              <w:p w:rsidR="00016474" w:rsidRPr="00016474" w:rsidRDefault="00016474">
                <w:pPr>
                  <w:jc w:val="center"/>
                  <w:rPr>
                    <w:color w:val="4F81BD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7F5BE4" w:rsidRPr="007F5BE4">
                  <w:rPr>
                    <w:noProof/>
                    <w:color w:val="4F81BD"/>
                  </w:rPr>
                  <w:t>7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5B" w:rsidRDefault="00760D5B">
      <w:r>
        <w:separator/>
      </w:r>
    </w:p>
  </w:footnote>
  <w:footnote w:type="continuationSeparator" w:id="1">
    <w:p w:rsidR="00760D5B" w:rsidRDefault="0076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74" w:rsidRDefault="00016474">
    <w:pPr>
      <w:pStyle w:val="Encabezado"/>
    </w:pPr>
  </w:p>
  <w:p w:rsidR="00016474" w:rsidRDefault="000164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Sect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E49"/>
    <w:rsid w:val="00016474"/>
    <w:rsid w:val="00077701"/>
    <w:rsid w:val="00084E49"/>
    <w:rsid w:val="002B2307"/>
    <w:rsid w:val="00760D5B"/>
    <w:rsid w:val="007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JT">
    <w:name w:val="JT"/>
    <w:rPr>
      <w:rFonts w:ascii="timesroman" w:hAnsi="timesroman"/>
      <w:position w:val="12"/>
      <w:sz w:val="20"/>
    </w:rPr>
  </w:style>
  <w:style w:type="character" w:styleId="Refdenotaalpie">
    <w:name w:val="footnote reference"/>
    <w:basedOn w:val="Fuentedeprrafopredeter"/>
    <w:semiHidden/>
    <w:rPr>
      <w:rFonts w:ascii="timesroman" w:hAnsi="timesroman"/>
      <w:position w:val="12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basedOn w:val="Fuentedeprrafopredeter"/>
    <w:link w:val="Encabezado"/>
    <w:uiPriority w:val="99"/>
    <w:rsid w:val="00016474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6474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 espíritu  sectario </vt:lpstr>
    </vt:vector>
  </TitlesOfParts>
  <Company>OEM Preinstall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 espíritu  sectario </dc:title>
  <dc:subject/>
  <dc:creator>gomillo</dc:creator>
  <cp:keywords/>
  <cp:lastModifiedBy>Jack Tollers</cp:lastModifiedBy>
  <cp:revision>2</cp:revision>
  <cp:lastPrinted>2010-11-09T14:59:00Z</cp:lastPrinted>
  <dcterms:created xsi:type="dcterms:W3CDTF">2010-11-09T15:01:00Z</dcterms:created>
  <dcterms:modified xsi:type="dcterms:W3CDTF">2010-11-09T15:01:00Z</dcterms:modified>
</cp:coreProperties>
</file>